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03" w:rsidRPr="009B73C1" w:rsidRDefault="006A1603" w:rsidP="006A1603">
      <w:pPr>
        <w:pStyle w:val="Corpodetexto2"/>
        <w:spacing w:line="360" w:lineRule="auto"/>
        <w:ind w:right="85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9B73C1">
        <w:rPr>
          <w:rFonts w:ascii="Arial" w:hAnsi="Arial" w:cs="Arial"/>
          <w:b/>
          <w:u w:val="single"/>
        </w:rPr>
        <w:t>ANEXO I</w:t>
      </w:r>
    </w:p>
    <w:p w:rsidR="006A1603" w:rsidRDefault="006A1603" w:rsidP="006A1603">
      <w:pPr>
        <w:pStyle w:val="Corpodetexto2"/>
        <w:spacing w:line="360" w:lineRule="auto"/>
        <w:ind w:right="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INSCRIÇÃO</w:t>
      </w:r>
    </w:p>
    <w:p w:rsidR="006A1603" w:rsidRDefault="006A1603" w:rsidP="006A1603">
      <w:pPr>
        <w:pStyle w:val="Corpodetexto2"/>
        <w:spacing w:line="360" w:lineRule="auto"/>
        <w:ind w:right="85"/>
        <w:jc w:val="center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numPr>
          <w:ilvl w:val="0"/>
          <w:numId w:val="1"/>
        </w:numPr>
        <w:spacing w:line="360" w:lineRule="auto"/>
        <w:ind w:right="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DO GRUPO</w:t>
      </w:r>
    </w:p>
    <w:p w:rsidR="006A1603" w:rsidRDefault="006A1603" w:rsidP="006A1603">
      <w:pPr>
        <w:pStyle w:val="Corpodetexto2"/>
        <w:spacing w:line="360" w:lineRule="auto"/>
        <w:ind w:left="720" w:right="85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da equipe:________________________________________________</w:t>
      </w: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Instituição de Ensino:____________________________________________</w:t>
      </w: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numPr>
          <w:ilvl w:val="0"/>
          <w:numId w:val="1"/>
        </w:numPr>
        <w:spacing w:line="360" w:lineRule="auto"/>
        <w:ind w:right="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DA EQUIPE</w:t>
      </w:r>
    </w:p>
    <w:p w:rsidR="006A1603" w:rsidRDefault="006A1603" w:rsidP="006A1603">
      <w:pPr>
        <w:pStyle w:val="Corpodetexto2"/>
        <w:spacing w:line="360" w:lineRule="auto"/>
        <w:ind w:left="720" w:right="85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Nome:_________________________________________________________</w:t>
      </w: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Telefone:_______________________________________________________</w:t>
      </w: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Email</w:t>
      </w:r>
      <w:proofErr w:type="spellEnd"/>
      <w:r>
        <w:rPr>
          <w:rFonts w:ascii="Arial" w:hAnsi="Arial" w:cs="Arial"/>
          <w:b/>
        </w:rPr>
        <w:t>:_________________________________________________________</w:t>
      </w: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numPr>
          <w:ilvl w:val="0"/>
          <w:numId w:val="1"/>
        </w:numPr>
        <w:spacing w:line="360" w:lineRule="auto"/>
        <w:ind w:right="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INTEGRANTES</w:t>
      </w:r>
    </w:p>
    <w:p w:rsidR="006A1603" w:rsidRDefault="006A1603" w:rsidP="006A1603">
      <w:pPr>
        <w:pStyle w:val="Corpodetexto2"/>
        <w:spacing w:line="360" w:lineRule="auto"/>
        <w:ind w:right="85" w:firstLine="708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Nome / Matrícula ou </w:t>
      </w:r>
      <w:r w:rsidR="009F217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CPF</w:t>
      </w:r>
      <w:r w:rsidR="009F2177">
        <w:rPr>
          <w:rFonts w:ascii="Arial" w:hAnsi="Arial" w:cs="Arial"/>
          <w:b/>
        </w:rPr>
        <w:t xml:space="preserve"> – discentes de outras instituições).</w:t>
      </w: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</w:p>
    <w:p w:rsidR="006A1603" w:rsidRDefault="006A1603" w:rsidP="006A1603">
      <w:pPr>
        <w:pStyle w:val="Corpodetexto2"/>
        <w:spacing w:line="360" w:lineRule="auto"/>
        <w:ind w:right="85"/>
        <w:rPr>
          <w:rFonts w:ascii="Arial" w:hAnsi="Arial" w:cs="Arial"/>
          <w:b/>
        </w:rPr>
      </w:pPr>
    </w:p>
    <w:sectPr w:rsidR="006A160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70" w:rsidRDefault="00847E70" w:rsidP="003D3BB4">
      <w:pPr>
        <w:spacing w:after="0" w:line="240" w:lineRule="auto"/>
      </w:pPr>
      <w:r>
        <w:separator/>
      </w:r>
    </w:p>
  </w:endnote>
  <w:endnote w:type="continuationSeparator" w:id="0">
    <w:p w:rsidR="00847E70" w:rsidRDefault="00847E70" w:rsidP="003D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70" w:rsidRDefault="00847E70" w:rsidP="003D3BB4">
      <w:pPr>
        <w:spacing w:after="0" w:line="240" w:lineRule="auto"/>
      </w:pPr>
      <w:r>
        <w:separator/>
      </w:r>
    </w:p>
  </w:footnote>
  <w:footnote w:type="continuationSeparator" w:id="0">
    <w:p w:rsidR="00847E70" w:rsidRDefault="00847E70" w:rsidP="003D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03" w:rsidRPr="00D95877" w:rsidRDefault="006A1603" w:rsidP="006A1603">
    <w:pPr>
      <w:pStyle w:val="Standard"/>
      <w:tabs>
        <w:tab w:val="left" w:pos="1805"/>
      </w:tabs>
      <w:ind w:left="1080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473572F5" wp14:editId="6887F3A6">
          <wp:simplePos x="0" y="0"/>
          <wp:positionH relativeFrom="margin">
            <wp:posOffset>1031240</wp:posOffset>
          </wp:positionH>
          <wp:positionV relativeFrom="margin">
            <wp:posOffset>-2081530</wp:posOffset>
          </wp:positionV>
          <wp:extent cx="911860" cy="800100"/>
          <wp:effectExtent l="0" t="0" r="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59" t="9198" r="8764" b="9496"/>
                  <a:stretch/>
                </pic:blipFill>
                <pic:spPr bwMode="auto">
                  <a:xfrm>
                    <a:off x="0" y="0"/>
                    <a:ext cx="91186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29B0E8E" wp14:editId="518A42F7">
          <wp:simplePos x="0" y="0"/>
          <wp:positionH relativeFrom="column">
            <wp:posOffset>-555666</wp:posOffset>
          </wp:positionH>
          <wp:positionV relativeFrom="paragraph">
            <wp:posOffset>-176960</wp:posOffset>
          </wp:positionV>
          <wp:extent cx="1425575" cy="402590"/>
          <wp:effectExtent l="0" t="0" r="3175" b="0"/>
          <wp:wrapTopAndBottom/>
          <wp:docPr id="14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  <w:sz w:val="20"/>
        <w:szCs w:val="20"/>
      </w:rPr>
      <w:tab/>
      <w:t xml:space="preserve">                       </w:t>
    </w:r>
    <w:r>
      <w:rPr>
        <w:rFonts w:ascii="Arial" w:hAnsi="Arial" w:cs="Arial"/>
        <w:color w:val="000000"/>
        <w:sz w:val="20"/>
        <w:szCs w:val="20"/>
      </w:rPr>
      <w:tab/>
    </w:r>
    <w:r w:rsidRPr="00D95877">
      <w:rPr>
        <w:rFonts w:ascii="Arial" w:hAnsi="Arial" w:cs="Arial"/>
        <w:color w:val="000000"/>
        <w:sz w:val="16"/>
        <w:szCs w:val="16"/>
      </w:rPr>
      <w:t>MINISTÉRIO DA EDUCAÇÃO</w:t>
    </w:r>
  </w:p>
  <w:p w:rsidR="006A1603" w:rsidRPr="00D95877" w:rsidRDefault="006A1603" w:rsidP="006A1603">
    <w:pPr>
      <w:suppressAutoHyphens/>
      <w:autoSpaceDN w:val="0"/>
      <w:spacing w:after="0" w:line="240" w:lineRule="auto"/>
      <w:ind w:left="1080" w:hanging="180"/>
      <w:textAlignment w:val="baseline"/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</w:pP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 xml:space="preserve">                         </w:t>
    </w: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ab/>
    </w: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ab/>
    </w: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ab/>
      <w:t>SECRETARIA DE EDUCAÇÃO PROFISSIONAL E TECNOLÓGICA</w:t>
    </w:r>
  </w:p>
  <w:p w:rsidR="006A1603" w:rsidRDefault="006A1603" w:rsidP="006A1603">
    <w:pPr>
      <w:suppressAutoHyphens/>
      <w:autoSpaceDN w:val="0"/>
      <w:spacing w:after="0" w:line="240" w:lineRule="auto"/>
      <w:ind w:left="1080" w:hanging="180"/>
      <w:textAlignment w:val="baseline"/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</w:pP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 xml:space="preserve">                         </w:t>
    </w: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ab/>
    </w: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ab/>
    </w: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ab/>
      <w:t>INSTITUTO FEDERAL DE EDUCAÇÃO, CIÊNCIA</w:t>
    </w:r>
    <w:proofErr w:type="gramStart"/>
    <w:r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 xml:space="preserve">  </w:t>
    </w:r>
    <w:proofErr w:type="gramEnd"/>
    <w:r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 xml:space="preserve">E TECNOLOGIA </w:t>
    </w:r>
  </w:p>
  <w:p w:rsidR="006A1603" w:rsidRPr="00D95877" w:rsidRDefault="006A1603" w:rsidP="006A1603">
    <w:pPr>
      <w:suppressAutoHyphens/>
      <w:autoSpaceDN w:val="0"/>
      <w:spacing w:after="0" w:line="240" w:lineRule="auto"/>
      <w:ind w:left="1080" w:hanging="180"/>
      <w:textAlignment w:val="baseline"/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</w:pPr>
    <w:r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 xml:space="preserve">                                                           </w:t>
    </w: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>DE GOIÁS</w:t>
    </w:r>
    <w:r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 xml:space="preserve"> – CAMPUS</w:t>
    </w:r>
    <w:proofErr w:type="gramStart"/>
    <w:r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 xml:space="preserve"> </w:t>
    </w: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 xml:space="preserve"> </w:t>
    </w:r>
    <w:proofErr w:type="gramEnd"/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>ANÁPOLIS</w:t>
    </w:r>
  </w:p>
  <w:p w:rsidR="006A1603" w:rsidRPr="00D95877" w:rsidRDefault="006A1603" w:rsidP="006A1603">
    <w:pPr>
      <w:suppressAutoHyphens/>
      <w:autoSpaceDN w:val="0"/>
      <w:spacing w:after="0" w:line="240" w:lineRule="auto"/>
      <w:ind w:left="1080" w:hanging="180"/>
      <w:textAlignment w:val="baseline"/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</w:pP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ab/>
    </w: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ab/>
      <w:t xml:space="preserve">                </w:t>
    </w: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ab/>
    </w:r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ab/>
      <w:t>CENTRO ACADÊMICO DE ENGENHARIA</w:t>
    </w:r>
    <w:proofErr w:type="gramStart"/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 xml:space="preserve"> </w:t>
    </w:r>
    <w:r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 xml:space="preserve"> </w:t>
    </w:r>
    <w:proofErr w:type="gramEnd"/>
    <w:r w:rsidRPr="00D95877">
      <w:rPr>
        <w:rFonts w:ascii="Arial" w:eastAsia="Times New Roman" w:hAnsi="Arial" w:cs="Arial"/>
        <w:color w:val="000000"/>
        <w:kern w:val="3"/>
        <w:sz w:val="16"/>
        <w:szCs w:val="16"/>
        <w:lang w:eastAsia="zh-CN"/>
      </w:rPr>
      <w:t>CIVIL DA MOBILIDADE</w:t>
    </w:r>
  </w:p>
  <w:p w:rsidR="006A1603" w:rsidRDefault="006A1603" w:rsidP="006A1603">
    <w:pPr>
      <w:pStyle w:val="Standard"/>
      <w:tabs>
        <w:tab w:val="left" w:pos="1805"/>
      </w:tabs>
      <w:ind w:left="1080"/>
      <w:rPr>
        <w:rFonts w:ascii="Arial" w:hAnsi="Arial" w:cs="Arial"/>
        <w:color w:val="000000"/>
        <w:sz w:val="16"/>
        <w:szCs w:val="16"/>
      </w:rPr>
    </w:pPr>
  </w:p>
  <w:p w:rsidR="006A1603" w:rsidRDefault="006A1603" w:rsidP="006A1603">
    <w:pPr>
      <w:pStyle w:val="Cabealho"/>
    </w:pPr>
  </w:p>
  <w:p w:rsidR="006A1603" w:rsidRPr="00B62145" w:rsidRDefault="006A1603" w:rsidP="006A1603">
    <w:pPr>
      <w:pStyle w:val="Cabealho"/>
      <w:jc w:val="center"/>
      <w:rPr>
        <w:rFonts w:ascii="Arial" w:hAnsi="Arial" w:cs="Arial"/>
        <w:sz w:val="20"/>
        <w:szCs w:val="20"/>
      </w:rPr>
    </w:pPr>
    <w:r w:rsidRPr="00B62145">
      <w:rPr>
        <w:rFonts w:ascii="Arial" w:hAnsi="Arial" w:cs="Arial"/>
        <w:sz w:val="20"/>
        <w:szCs w:val="20"/>
      </w:rPr>
      <w:t>CENTRO ACADÊMICO DE ENGENHARIA CIVIL DA MOBILIDADE – CAMPUS ANÁPOLIS</w:t>
    </w:r>
  </w:p>
  <w:p w:rsidR="006A1603" w:rsidRPr="00B62145" w:rsidRDefault="006A1603" w:rsidP="006A1603">
    <w:pPr>
      <w:pStyle w:val="Cabealho"/>
      <w:jc w:val="center"/>
      <w:rPr>
        <w:rFonts w:ascii="Arial" w:hAnsi="Arial" w:cs="Arial"/>
      </w:rPr>
    </w:pPr>
  </w:p>
  <w:p w:rsidR="006A1603" w:rsidRDefault="006A1603" w:rsidP="006A1603">
    <w:pPr>
      <w:pStyle w:val="Cabealho"/>
      <w:jc w:val="center"/>
      <w:rPr>
        <w:rFonts w:ascii="Arial" w:hAnsi="Arial" w:cs="Arial"/>
        <w:b/>
        <w:sz w:val="24"/>
        <w:szCs w:val="24"/>
        <w:u w:val="single"/>
      </w:rPr>
    </w:pPr>
    <w:r w:rsidRPr="00B62145">
      <w:rPr>
        <w:rFonts w:ascii="Arial" w:hAnsi="Arial" w:cs="Arial"/>
        <w:b/>
        <w:sz w:val="24"/>
        <w:szCs w:val="24"/>
        <w:u w:val="single"/>
      </w:rPr>
      <w:t>EDITAL 2º CONPOM</w:t>
    </w:r>
  </w:p>
  <w:p w:rsidR="006A1603" w:rsidRDefault="006A1603" w:rsidP="006A1603">
    <w:pPr>
      <w:pStyle w:val="Cabealho"/>
      <w:jc w:val="center"/>
      <w:rPr>
        <w:rFonts w:ascii="Arial" w:hAnsi="Arial" w:cs="Arial"/>
        <w:b/>
        <w:sz w:val="24"/>
        <w:szCs w:val="24"/>
        <w:u w:val="single"/>
      </w:rPr>
    </w:pPr>
  </w:p>
  <w:p w:rsidR="006A1603" w:rsidRDefault="006A1603" w:rsidP="006A1603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B62145">
      <w:rPr>
        <w:rFonts w:ascii="Arial" w:hAnsi="Arial" w:cs="Arial"/>
        <w:b/>
        <w:sz w:val="20"/>
        <w:szCs w:val="20"/>
        <w:u w:val="single"/>
      </w:rPr>
      <w:t>CONCURSO DE PONTES DE MACARRÃO IFG – CAMPUS ANÁPOLIS</w:t>
    </w:r>
  </w:p>
  <w:p w:rsidR="003D3BB4" w:rsidRDefault="003D3B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373E"/>
    <w:multiLevelType w:val="hybridMultilevel"/>
    <w:tmpl w:val="134A4A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A3DE8"/>
    <w:multiLevelType w:val="hybridMultilevel"/>
    <w:tmpl w:val="36C6C31A"/>
    <w:lvl w:ilvl="0" w:tplc="6DF6D27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B4"/>
    <w:rsid w:val="000041A1"/>
    <w:rsid w:val="00041A92"/>
    <w:rsid w:val="00082971"/>
    <w:rsid w:val="000E3E7B"/>
    <w:rsid w:val="00120EF8"/>
    <w:rsid w:val="00177BBF"/>
    <w:rsid w:val="003D3BB4"/>
    <w:rsid w:val="00425EAF"/>
    <w:rsid w:val="00680F13"/>
    <w:rsid w:val="006A1603"/>
    <w:rsid w:val="00847E70"/>
    <w:rsid w:val="009F2177"/>
    <w:rsid w:val="00A67331"/>
    <w:rsid w:val="00C54FAB"/>
    <w:rsid w:val="00F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3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BB4"/>
  </w:style>
  <w:style w:type="paragraph" w:styleId="Rodap">
    <w:name w:val="footer"/>
    <w:basedOn w:val="Normal"/>
    <w:link w:val="RodapChar"/>
    <w:uiPriority w:val="99"/>
    <w:unhideWhenUsed/>
    <w:rsid w:val="003D3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BB4"/>
  </w:style>
  <w:style w:type="paragraph" w:customStyle="1" w:styleId="Standard">
    <w:name w:val="Standard"/>
    <w:rsid w:val="003D3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6A16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A160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3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BB4"/>
  </w:style>
  <w:style w:type="paragraph" w:styleId="Rodap">
    <w:name w:val="footer"/>
    <w:basedOn w:val="Normal"/>
    <w:link w:val="RodapChar"/>
    <w:uiPriority w:val="99"/>
    <w:unhideWhenUsed/>
    <w:rsid w:val="003D3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BB4"/>
  </w:style>
  <w:style w:type="paragraph" w:customStyle="1" w:styleId="Standard">
    <w:name w:val="Standard"/>
    <w:rsid w:val="003D3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6A16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A160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Sirlene</dc:creator>
  <cp:lastModifiedBy>Edmar Camilo Cotrim</cp:lastModifiedBy>
  <cp:revision>2</cp:revision>
  <dcterms:created xsi:type="dcterms:W3CDTF">2018-05-08T17:18:00Z</dcterms:created>
  <dcterms:modified xsi:type="dcterms:W3CDTF">2018-05-08T17:18:00Z</dcterms:modified>
</cp:coreProperties>
</file>